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5C" w:rsidRPr="00BB275C" w:rsidRDefault="00BB275C" w:rsidP="00BB275C">
      <w:pPr>
        <w:jc w:val="both"/>
        <w:rPr>
          <w:b/>
        </w:rPr>
      </w:pPr>
      <w:bookmarkStart w:id="0" w:name="_GoBack"/>
      <w:bookmarkEnd w:id="0"/>
      <w:r w:rsidRPr="00BB275C">
        <w:rPr>
          <w:b/>
        </w:rPr>
        <w:t>День 1.</w:t>
      </w: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30.01.2023 понедельник</w:t>
      </w: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10:00 – 10:25 Входное тестирование</w:t>
      </w:r>
    </w:p>
    <w:p w:rsidR="00BB275C" w:rsidRPr="00BB275C" w:rsidRDefault="00BB275C" w:rsidP="00BB275C">
      <w:pPr>
        <w:jc w:val="both"/>
        <w:rPr>
          <w:b/>
        </w:rPr>
      </w:pPr>
    </w:p>
    <w:p w:rsidR="00BB275C" w:rsidRPr="00BB275C" w:rsidRDefault="00BB275C" w:rsidP="00BB275C">
      <w:pPr>
        <w:jc w:val="both"/>
        <w:rPr>
          <w:b/>
          <w:u w:val="single"/>
        </w:rPr>
      </w:pPr>
      <w:proofErr w:type="spellStart"/>
      <w:r w:rsidRPr="00BB275C">
        <w:rPr>
          <w:b/>
          <w:u w:val="single"/>
        </w:rPr>
        <w:t>Антитромботическая</w:t>
      </w:r>
      <w:proofErr w:type="spellEnd"/>
      <w:r w:rsidRPr="00BB275C">
        <w:rPr>
          <w:b/>
          <w:u w:val="single"/>
        </w:rPr>
        <w:t xml:space="preserve"> терапия ИБС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10:30-11:15</w:t>
      </w:r>
      <w:r w:rsidRPr="00BB275C">
        <w:t xml:space="preserve"> </w:t>
      </w:r>
      <w:proofErr w:type="spellStart"/>
      <w:r w:rsidRPr="00BB275C">
        <w:t>Атеротромбоз</w:t>
      </w:r>
      <w:proofErr w:type="spellEnd"/>
      <w:r w:rsidRPr="00BB275C">
        <w:t xml:space="preserve"> - как основа патогенеза коронарных синдромов.  Характеристика </w:t>
      </w:r>
      <w:proofErr w:type="spellStart"/>
      <w:r w:rsidRPr="00BB275C">
        <w:t>антитромботических</w:t>
      </w:r>
      <w:proofErr w:type="spellEnd"/>
      <w:r w:rsidRPr="00BB275C">
        <w:t xml:space="preserve"> препаратов, применяемых при лечении ИБС (</w:t>
      </w:r>
      <w:proofErr w:type="spellStart"/>
      <w:r w:rsidRPr="00BB275C">
        <w:t>антиагреганты</w:t>
      </w:r>
      <w:proofErr w:type="spellEnd"/>
      <w:r w:rsidRPr="00BB275C">
        <w:t xml:space="preserve">, </w:t>
      </w:r>
      <w:proofErr w:type="spellStart"/>
      <w:r w:rsidRPr="00BB275C">
        <w:t>фибринолитики</w:t>
      </w:r>
      <w:proofErr w:type="spellEnd"/>
      <w:r w:rsidRPr="00BB275C">
        <w:t xml:space="preserve"> и парентеральные АКГ). Проф. </w:t>
      </w:r>
      <w:proofErr w:type="spellStart"/>
      <w:r w:rsidRPr="00BB275C">
        <w:t>Е.П.Панченко</w:t>
      </w:r>
      <w:proofErr w:type="spellEnd"/>
      <w:r w:rsidRPr="00BB275C">
        <w:t xml:space="preserve"> 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11:20-12:05</w:t>
      </w:r>
      <w:r w:rsidRPr="00BB275C">
        <w:t xml:space="preserve">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 острого коронарного синдрома с подъёмом ST. Д.м.н. </w:t>
      </w:r>
      <w:proofErr w:type="spellStart"/>
      <w:r w:rsidRPr="00BB275C">
        <w:t>А.Л.Комаров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12:10-12:55</w:t>
      </w:r>
      <w:r w:rsidRPr="00BB275C">
        <w:t xml:space="preserve">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 острого коронарного синдрома без подъёма ST. Д.м.н. </w:t>
      </w:r>
      <w:proofErr w:type="spellStart"/>
      <w:r w:rsidRPr="00BB275C">
        <w:t>А.Л.Комаров</w:t>
      </w:r>
      <w:proofErr w:type="spellEnd"/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Перерыв 12:55-13:30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13:30-14:15</w:t>
      </w:r>
      <w:r w:rsidRPr="00BB275C">
        <w:t xml:space="preserve"> Прогноз определяющие исходы у пациентов ИБС и мультифокальным атеросклеротическим поражением и как повлиять на судьбу больных? Проф. Панченко Е.П.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14:20-15:05</w:t>
      </w:r>
      <w:r w:rsidRPr="00BB275C">
        <w:t xml:space="preserve"> Современные возможности лечения пациента с МФА (Клинический разбор) </w:t>
      </w:r>
      <w:proofErr w:type="spellStart"/>
      <w:r w:rsidRPr="00BB275C">
        <w:t>О.А.Землянская</w:t>
      </w:r>
      <w:proofErr w:type="spellEnd"/>
      <w:r w:rsidRPr="00BB275C">
        <w:t xml:space="preserve"> </w:t>
      </w:r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 xml:space="preserve">День 2. </w:t>
      </w: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31.01.2022, вторник</w:t>
      </w: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Профилактика инсульта у больных фибрилляцией предсердий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10:00-10:45</w:t>
      </w:r>
      <w:r w:rsidRPr="00BB275C">
        <w:t xml:space="preserve"> Почему у больных ФП может образоваться тромб в сердце, характеристика современных пероральных антикоагулянтов. Проф. Панченко Е.П.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10:50-11:35</w:t>
      </w:r>
      <w:r w:rsidRPr="00BB275C">
        <w:t xml:space="preserve"> Современные подходы к профилактике инсульта у больных ФП. К.м.н., </w:t>
      </w:r>
      <w:proofErr w:type="spellStart"/>
      <w:r w:rsidRPr="00BB275C">
        <w:t>Е.С.Кропачёва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11:40-12:25</w:t>
      </w:r>
      <w:r w:rsidRPr="00BB275C">
        <w:t xml:space="preserve"> </w:t>
      </w:r>
      <w:proofErr w:type="spellStart"/>
      <w:r w:rsidRPr="00BB275C">
        <w:t>Антикоагулянтная</w:t>
      </w:r>
      <w:proofErr w:type="spellEnd"/>
      <w:r w:rsidRPr="00BB275C">
        <w:t xml:space="preserve"> терапия у больных ФП в особых случаях: ХБП, ХСН, пожилые и старые, перенесшие инсульт. Д.м.н. </w:t>
      </w:r>
      <w:proofErr w:type="spellStart"/>
      <w:r w:rsidRPr="00BB275C">
        <w:t>А.Л.Комаров</w:t>
      </w:r>
      <w:proofErr w:type="spellEnd"/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Перерыв 12:25-13:00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13:00-13:45</w:t>
      </w:r>
      <w:r w:rsidRPr="00BB275C">
        <w:t xml:space="preserve"> Больной ФП переносит ОКС, какой должна быть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терапия? Проф. </w:t>
      </w:r>
      <w:proofErr w:type="spellStart"/>
      <w:r w:rsidRPr="00BB275C">
        <w:t>Е.П.Панченко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13:50-14:35</w:t>
      </w:r>
      <w:r w:rsidRPr="00BB275C">
        <w:t xml:space="preserve"> Почему больному ФП нуждающемуся в проведении </w:t>
      </w:r>
      <w:proofErr w:type="spellStart"/>
      <w:r w:rsidRPr="00BB275C">
        <w:t>кардиоверсии</w:t>
      </w:r>
      <w:proofErr w:type="spellEnd"/>
      <w:r w:rsidRPr="00BB275C">
        <w:t xml:space="preserve"> и </w:t>
      </w:r>
      <w:proofErr w:type="spellStart"/>
      <w:r w:rsidRPr="00BB275C">
        <w:t>аблации</w:t>
      </w:r>
      <w:proofErr w:type="spellEnd"/>
      <w:r w:rsidRPr="00BB275C">
        <w:t xml:space="preserve"> нужна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терапия? К.м.н. </w:t>
      </w:r>
      <w:proofErr w:type="spellStart"/>
      <w:r w:rsidRPr="00BB275C">
        <w:t>О.О.Шахматова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14:40- 15:25</w:t>
      </w:r>
      <w:r w:rsidRPr="00BB275C">
        <w:t xml:space="preserve"> ФП- непрерывно прогрессирующее и </w:t>
      </w:r>
      <w:proofErr w:type="spellStart"/>
      <w:r w:rsidRPr="00BB275C">
        <w:t>полиморбидное</w:t>
      </w:r>
      <w:proofErr w:type="spellEnd"/>
      <w:r w:rsidRPr="00BB275C">
        <w:t xml:space="preserve"> заболевание. Практический опыт многолетнего ведения пациента, получающего антикоагулянты (клинический разбор). К.м.н. </w:t>
      </w:r>
      <w:proofErr w:type="spellStart"/>
      <w:r w:rsidRPr="00BB275C">
        <w:t>Е.С.Кропачёва</w:t>
      </w:r>
      <w:proofErr w:type="spellEnd"/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День 3.</w:t>
      </w: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1.02.2023, среда</w:t>
      </w:r>
    </w:p>
    <w:p w:rsidR="00BB275C" w:rsidRPr="00BB275C" w:rsidRDefault="00BB275C" w:rsidP="00BB275C">
      <w:pPr>
        <w:jc w:val="both"/>
      </w:pPr>
      <w:r w:rsidRPr="00BB275C">
        <w:rPr>
          <w:b/>
          <w:u w:val="single"/>
        </w:rPr>
        <w:t xml:space="preserve">Лабораторная диагностика нарушений гемостаза, COVID-19 и осложнения </w:t>
      </w:r>
      <w:proofErr w:type="spellStart"/>
      <w:r w:rsidRPr="00BB275C">
        <w:rPr>
          <w:b/>
          <w:u w:val="single"/>
        </w:rPr>
        <w:t>антитромботической</w:t>
      </w:r>
      <w:proofErr w:type="spellEnd"/>
      <w:r w:rsidRPr="00BB275C">
        <w:rPr>
          <w:b/>
          <w:u w:val="single"/>
        </w:rPr>
        <w:t xml:space="preserve"> терапии</w:t>
      </w:r>
      <w:r w:rsidRPr="00BB275C">
        <w:t xml:space="preserve">    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10:00-10:45</w:t>
      </w:r>
      <w:r w:rsidRPr="00BB275C">
        <w:t xml:space="preserve"> Молекулярные основы системы гемостаза. Проф. Добровольский А.Б.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10:50-11:35</w:t>
      </w:r>
      <w:r w:rsidRPr="00BB275C">
        <w:t xml:space="preserve"> Диагностическая значимость основных </w:t>
      </w:r>
      <w:proofErr w:type="spellStart"/>
      <w:r w:rsidRPr="00BB275C">
        <w:t>коагулологических</w:t>
      </w:r>
      <w:proofErr w:type="spellEnd"/>
      <w:r w:rsidRPr="00BB275C">
        <w:t xml:space="preserve"> тестов.  Проф. Добровольский А.Б.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11:40-12:25</w:t>
      </w:r>
      <w:r w:rsidRPr="00BB275C">
        <w:t xml:space="preserve"> Нарушения гемостаза, тромбозы и их профилактика у больных COVID-19.                                                          Проф. Е.П. Панченко</w:t>
      </w: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Перерыв 12:25-13:00</w:t>
      </w:r>
    </w:p>
    <w:p w:rsidR="00BB275C" w:rsidRPr="00BB275C" w:rsidRDefault="00BB275C" w:rsidP="00BB275C">
      <w:pPr>
        <w:jc w:val="both"/>
      </w:pPr>
      <w:r w:rsidRPr="00BB275C">
        <w:rPr>
          <w:b/>
        </w:rPr>
        <w:lastRenderedPageBreak/>
        <w:t>13:00-13:45</w:t>
      </w:r>
      <w:r w:rsidRPr="00BB275C">
        <w:t xml:space="preserve"> Как перенесенный COVID-19 влияет на судьбу пациента с тяжелым дегенеративным аортальным стенозом (разбор клинического случая). </w:t>
      </w:r>
      <w:proofErr w:type="spellStart"/>
      <w:r w:rsidRPr="00BB275C">
        <w:t>О.А.Землянская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13:50-14:35</w:t>
      </w:r>
      <w:r w:rsidRPr="00BB275C">
        <w:t xml:space="preserve"> Проблема ЖКК как осложнения длительной </w:t>
      </w:r>
      <w:proofErr w:type="spellStart"/>
      <w:r w:rsidRPr="00BB275C">
        <w:t>антитромбоцитарной</w:t>
      </w:r>
      <w:proofErr w:type="spellEnd"/>
      <w:r w:rsidRPr="00BB275C">
        <w:t xml:space="preserve"> терапии. Д.м.н. </w:t>
      </w:r>
      <w:proofErr w:type="spellStart"/>
      <w:r w:rsidRPr="00BB275C">
        <w:t>А.Л.Комаров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14:40 – 15:25</w:t>
      </w:r>
      <w:r w:rsidRPr="00BB275C">
        <w:t xml:space="preserve"> Нюансы длительной </w:t>
      </w:r>
      <w:proofErr w:type="spellStart"/>
      <w:r w:rsidRPr="00BB275C">
        <w:t>антитромботической</w:t>
      </w:r>
      <w:proofErr w:type="spellEnd"/>
      <w:r w:rsidRPr="00BB275C">
        <w:t xml:space="preserve"> терапии (Клин разбор). </w:t>
      </w:r>
      <w:proofErr w:type="spellStart"/>
      <w:r w:rsidRPr="00BB275C">
        <w:t>Е.Н.Кривошеева</w:t>
      </w:r>
      <w:proofErr w:type="spellEnd"/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День 4.</w:t>
      </w: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2.02.2023, четверг</w:t>
      </w:r>
    </w:p>
    <w:p w:rsidR="00BB275C" w:rsidRPr="00BB275C" w:rsidRDefault="00BB275C" w:rsidP="00BB275C">
      <w:pPr>
        <w:jc w:val="both"/>
        <w:rPr>
          <w:b/>
        </w:rPr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 xml:space="preserve">Протезированные клапаны и сложные вопросы </w:t>
      </w:r>
      <w:proofErr w:type="spellStart"/>
      <w:r w:rsidRPr="00BB275C">
        <w:rPr>
          <w:b/>
          <w:u w:val="single"/>
        </w:rPr>
        <w:t>антитромботической</w:t>
      </w:r>
      <w:proofErr w:type="spellEnd"/>
      <w:r w:rsidRPr="00BB275C">
        <w:rPr>
          <w:b/>
          <w:u w:val="single"/>
        </w:rPr>
        <w:t xml:space="preserve"> терапии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10:00-10:45</w:t>
      </w:r>
      <w:r w:rsidRPr="00BB275C">
        <w:t xml:space="preserve">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 у больных протезированными клапанами сердца (1 часть).</w:t>
      </w:r>
    </w:p>
    <w:p w:rsidR="00BB275C" w:rsidRPr="00BB275C" w:rsidRDefault="00BB275C" w:rsidP="00BB275C">
      <w:pPr>
        <w:jc w:val="both"/>
      </w:pPr>
      <w:proofErr w:type="spellStart"/>
      <w:r w:rsidRPr="00BB275C">
        <w:t>О.О.Шахматова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10:50-11:35</w:t>
      </w:r>
      <w:r w:rsidRPr="00BB275C">
        <w:t xml:space="preserve"> </w:t>
      </w:r>
      <w:proofErr w:type="spellStart"/>
      <w:r w:rsidRPr="00BB275C">
        <w:t>Антитромботическая</w:t>
      </w:r>
      <w:proofErr w:type="spellEnd"/>
      <w:r w:rsidRPr="00BB275C">
        <w:t xml:space="preserve"> терапия у больных протезированными клапанами сердца (2 часть).</w:t>
      </w:r>
    </w:p>
    <w:p w:rsidR="00BB275C" w:rsidRPr="00BB275C" w:rsidRDefault="00BB275C" w:rsidP="00BB275C">
      <w:pPr>
        <w:jc w:val="both"/>
      </w:pPr>
      <w:proofErr w:type="spellStart"/>
      <w:r w:rsidRPr="00BB275C">
        <w:t>О.О.Шахматова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11:40-12:25</w:t>
      </w:r>
      <w:r w:rsidRPr="00BB275C">
        <w:t xml:space="preserve"> Практические вопросы ведения пациентов длительно, получающих АВК. </w:t>
      </w:r>
      <w:proofErr w:type="spellStart"/>
      <w:r w:rsidRPr="00BB275C">
        <w:t>Е.С.Кропачёва</w:t>
      </w:r>
      <w:proofErr w:type="spellEnd"/>
      <w:r w:rsidRPr="00BB275C">
        <w:t xml:space="preserve">  </w:t>
      </w:r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Перерыв 12:25-13:00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13:00-13:45</w:t>
      </w:r>
      <w:r w:rsidRPr="00BB275C">
        <w:t xml:space="preserve"> Желудочно-кишечные кровотечения у больного длительно принимающего антикоагулянты (клин разбор). Д.м.н. Комаров А.Л. </w:t>
      </w:r>
    </w:p>
    <w:p w:rsidR="00BB275C" w:rsidRPr="00BB275C" w:rsidRDefault="00BB275C" w:rsidP="00BB275C">
      <w:pPr>
        <w:jc w:val="both"/>
      </w:pPr>
      <w:r w:rsidRPr="00BB275C">
        <w:rPr>
          <w:b/>
        </w:rPr>
        <w:t>13:50-14:35</w:t>
      </w:r>
      <w:r w:rsidRPr="00BB275C">
        <w:t xml:space="preserve"> </w:t>
      </w:r>
      <w:proofErr w:type="spellStart"/>
      <w:r w:rsidRPr="00BB275C">
        <w:t>Периоперационное</w:t>
      </w:r>
      <w:proofErr w:type="spellEnd"/>
      <w:r w:rsidRPr="00BB275C">
        <w:t xml:space="preserve"> ведение пациентов, длительно получающих антикоагулянты (Разбор клинических случаев). </w:t>
      </w:r>
      <w:proofErr w:type="spellStart"/>
      <w:r w:rsidRPr="00BB275C">
        <w:t>Е.С.Кропачёва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14:40 – 15:25</w:t>
      </w:r>
      <w:r w:rsidRPr="00BB275C">
        <w:t xml:space="preserve"> Применение ПОАК у больных с ХБП (разбор клинического случая). </w:t>
      </w:r>
      <w:proofErr w:type="spellStart"/>
      <w:r w:rsidRPr="00BB275C">
        <w:t>О.О.Шахматова</w:t>
      </w:r>
      <w:proofErr w:type="spellEnd"/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День 5.</w:t>
      </w:r>
    </w:p>
    <w:p w:rsidR="00BB275C" w:rsidRPr="00BB275C" w:rsidRDefault="00BB275C" w:rsidP="00BB275C">
      <w:pPr>
        <w:jc w:val="both"/>
        <w:rPr>
          <w:b/>
        </w:rPr>
      </w:pPr>
    </w:p>
    <w:p w:rsidR="00BB275C" w:rsidRPr="00BB275C" w:rsidRDefault="00BB275C" w:rsidP="00BB275C">
      <w:pPr>
        <w:jc w:val="both"/>
        <w:rPr>
          <w:b/>
        </w:rPr>
      </w:pPr>
      <w:r w:rsidRPr="00BB275C">
        <w:rPr>
          <w:b/>
        </w:rPr>
        <w:t>3.02.2023, пятница</w:t>
      </w:r>
    </w:p>
    <w:p w:rsidR="00BB275C" w:rsidRPr="00BB275C" w:rsidRDefault="00BB275C" w:rsidP="00BB275C">
      <w:pPr>
        <w:jc w:val="both"/>
        <w:rPr>
          <w:b/>
        </w:rPr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Венозные тромбоэмболические осложнения (ТЭЛА/ТГВ)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10:00-10:45</w:t>
      </w:r>
      <w:r w:rsidRPr="00BB275C">
        <w:t xml:space="preserve"> Профилактика ТГВ/ТЭЛА у разных категорий терапевтических больных. К.м.н. Ю.А. </w:t>
      </w:r>
      <w:proofErr w:type="spellStart"/>
      <w:r w:rsidRPr="00BB275C">
        <w:t>Федоткина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10:50-11:35</w:t>
      </w:r>
      <w:r w:rsidRPr="00BB275C">
        <w:t xml:space="preserve"> Лечение ТЭЛА/ТГВ в первые 3-6 месяцев. Проф. </w:t>
      </w:r>
      <w:proofErr w:type="spellStart"/>
      <w:r w:rsidRPr="00BB275C">
        <w:t>Е.П.Панченко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11:40-12:25</w:t>
      </w:r>
      <w:r w:rsidRPr="00BB275C">
        <w:t xml:space="preserve"> Продлённая терапия пациентов, переживших ТГВ/ТЭЛА. Д.м.н. Комаров А.Л.</w:t>
      </w:r>
    </w:p>
    <w:p w:rsidR="00BB275C" w:rsidRPr="00BB275C" w:rsidRDefault="00BB275C" w:rsidP="00BB275C">
      <w:pPr>
        <w:jc w:val="both"/>
      </w:pPr>
    </w:p>
    <w:p w:rsidR="00BB275C" w:rsidRPr="00BB275C" w:rsidRDefault="00BB275C" w:rsidP="00BB275C">
      <w:pPr>
        <w:jc w:val="both"/>
        <w:rPr>
          <w:b/>
          <w:u w:val="single"/>
        </w:rPr>
      </w:pPr>
      <w:r w:rsidRPr="00BB275C">
        <w:rPr>
          <w:b/>
          <w:u w:val="single"/>
        </w:rPr>
        <w:t>Перерыв 12:25-13:00</w:t>
      </w:r>
    </w:p>
    <w:p w:rsidR="00BB275C" w:rsidRPr="00BB275C" w:rsidRDefault="00BB275C" w:rsidP="00BB275C">
      <w:pPr>
        <w:jc w:val="both"/>
        <w:rPr>
          <w:b/>
          <w:u w:val="single"/>
        </w:rPr>
      </w:pPr>
    </w:p>
    <w:p w:rsidR="00BB275C" w:rsidRPr="00BB275C" w:rsidRDefault="00BB275C" w:rsidP="00BB275C">
      <w:pPr>
        <w:jc w:val="both"/>
      </w:pPr>
      <w:r w:rsidRPr="00BB275C">
        <w:rPr>
          <w:b/>
        </w:rPr>
        <w:t>13:00-13:45</w:t>
      </w:r>
      <w:r w:rsidRPr="00BB275C">
        <w:t xml:space="preserve"> Лечение ТГВ/ТЭЛА у больных активным раком. </w:t>
      </w:r>
      <w:proofErr w:type="spellStart"/>
      <w:r w:rsidRPr="00BB275C">
        <w:t>Проф.Е.П.Панченко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13:50-14:35</w:t>
      </w:r>
      <w:r w:rsidRPr="00BB275C">
        <w:t xml:space="preserve"> Что может послужить причиной ТЭЛА? Разбор клинического случая. К.м.н. Ю.А. </w:t>
      </w:r>
      <w:proofErr w:type="spellStart"/>
      <w:r w:rsidRPr="00BB275C">
        <w:t>Федоткина</w:t>
      </w:r>
      <w:proofErr w:type="spellEnd"/>
    </w:p>
    <w:p w:rsidR="00BB275C" w:rsidRPr="00BB275C" w:rsidRDefault="00BB275C" w:rsidP="00BB275C">
      <w:pPr>
        <w:jc w:val="both"/>
      </w:pPr>
      <w:r w:rsidRPr="00BB275C">
        <w:rPr>
          <w:b/>
        </w:rPr>
        <w:t>14:40 – 15:25</w:t>
      </w:r>
      <w:r w:rsidRPr="00BB275C">
        <w:t xml:space="preserve"> Пациент с ХТЭЛГ после неоднократных ТГВ и ТЭЛА: что можно было бы сделать по-другому? Разбор клинического случая. </w:t>
      </w:r>
      <w:proofErr w:type="spellStart"/>
      <w:r w:rsidRPr="00BB275C">
        <w:t>Проф.Е.П.Панченко</w:t>
      </w:r>
      <w:proofErr w:type="spellEnd"/>
      <w:r w:rsidRPr="00BB275C">
        <w:t xml:space="preserve"> </w:t>
      </w:r>
    </w:p>
    <w:p w:rsidR="00225233" w:rsidRPr="00BB275C" w:rsidRDefault="00225233"/>
    <w:sectPr w:rsidR="00225233" w:rsidRPr="00BB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5C"/>
    <w:rsid w:val="00225233"/>
    <w:rsid w:val="00BB275C"/>
    <w:rsid w:val="00F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C693-FCA3-4C80-A025-9FCA7D50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Елизавета Павловна</dc:creator>
  <cp:keywords/>
  <dc:description/>
  <cp:lastModifiedBy>Шахматова Ольга Олеговна</cp:lastModifiedBy>
  <cp:revision>2</cp:revision>
  <dcterms:created xsi:type="dcterms:W3CDTF">2023-01-11T11:32:00Z</dcterms:created>
  <dcterms:modified xsi:type="dcterms:W3CDTF">2023-01-11T11:32:00Z</dcterms:modified>
</cp:coreProperties>
</file>